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1DFD" w14:textId="5A55464F" w:rsidR="00681731" w:rsidRPr="00681731" w:rsidRDefault="00681731" w:rsidP="00681731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681731">
        <w:rPr>
          <w:rFonts w:ascii="Arial" w:eastAsia="Times New Roman" w:hAnsi="Arial" w:cs="Arial"/>
          <w:b/>
          <w:bCs/>
          <w:color w:val="404040"/>
          <w:sz w:val="24"/>
          <w:szCs w:val="24"/>
        </w:rPr>
        <w:t xml:space="preserve">Сведения о проведённых в отношении </w:t>
      </w:r>
      <w:r w:rsidR="00694918">
        <w:rPr>
          <w:rFonts w:ascii="Arial" w:eastAsia="Times New Roman" w:hAnsi="Arial" w:cs="Arial"/>
          <w:b/>
          <w:bCs/>
          <w:color w:val="404040"/>
          <w:sz w:val="24"/>
          <w:szCs w:val="24"/>
        </w:rPr>
        <w:t xml:space="preserve">ГАСУСО АО «Старо-Волжский дом-интернат, предназначенный для граждан, имеющих психические заболевания» </w:t>
      </w:r>
      <w:r w:rsidRPr="00681731">
        <w:rPr>
          <w:rFonts w:ascii="Arial" w:eastAsia="Times New Roman" w:hAnsi="Arial" w:cs="Arial"/>
          <w:b/>
          <w:bCs/>
          <w:color w:val="404040"/>
          <w:sz w:val="24"/>
          <w:szCs w:val="24"/>
        </w:rPr>
        <w:t>контрольных мероприятиях и их результатах</w:t>
      </w:r>
      <w:r w:rsidR="00782941">
        <w:rPr>
          <w:rFonts w:ascii="Arial" w:eastAsia="Times New Roman" w:hAnsi="Arial" w:cs="Arial"/>
          <w:b/>
          <w:bCs/>
          <w:color w:val="404040"/>
          <w:sz w:val="24"/>
          <w:szCs w:val="24"/>
        </w:rPr>
        <w:t xml:space="preserve"> за 202</w:t>
      </w:r>
      <w:r w:rsidR="00782941" w:rsidRPr="00782941">
        <w:rPr>
          <w:rFonts w:ascii="Arial" w:eastAsia="Times New Roman" w:hAnsi="Arial" w:cs="Arial"/>
          <w:b/>
          <w:bCs/>
          <w:color w:val="404040"/>
          <w:sz w:val="24"/>
          <w:szCs w:val="24"/>
        </w:rPr>
        <w:t>2</w:t>
      </w:r>
      <w:r w:rsidR="00152E6D">
        <w:rPr>
          <w:rFonts w:ascii="Arial" w:eastAsia="Times New Roman" w:hAnsi="Arial" w:cs="Arial"/>
          <w:b/>
          <w:bCs/>
          <w:color w:val="404040"/>
          <w:sz w:val="24"/>
          <w:szCs w:val="24"/>
        </w:rPr>
        <w:t>г.</w:t>
      </w:r>
    </w:p>
    <w:tbl>
      <w:tblPr>
        <w:tblW w:w="16018" w:type="dxa"/>
        <w:tblInd w:w="-6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693"/>
        <w:gridCol w:w="3969"/>
        <w:gridCol w:w="2268"/>
        <w:gridCol w:w="2693"/>
        <w:gridCol w:w="2126"/>
      </w:tblGrid>
      <w:tr w:rsidR="00D7715F" w:rsidRPr="00D7715F" w14:paraId="4CFDC041" w14:textId="6B5DAA8F" w:rsidTr="00D7715F">
        <w:trPr>
          <w:trHeight w:val="1717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85A63" w14:textId="77777777" w:rsidR="00D7715F" w:rsidRPr="00D7715F" w:rsidRDefault="00D7715F" w:rsidP="00C12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D7715F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Наименование органа государственной власти (государственного органа), органа местного самоуправления, осуществляющего проведение контрольного 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305BE3" w14:textId="09522F4C" w:rsidR="00D7715F" w:rsidRPr="00D7715F" w:rsidRDefault="00D7715F" w:rsidP="00E82163">
            <w:pPr>
              <w:spacing w:after="0" w:line="240" w:lineRule="auto"/>
              <w:ind w:left="142"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5F">
              <w:rPr>
                <w:rFonts w:ascii="Times New Roman" w:eastAsia="Times New Roman" w:hAnsi="Times New Roman" w:cs="Times New Roman"/>
                <w:sz w:val="20"/>
                <w:szCs w:val="20"/>
              </w:rPr>
              <w:t>ОПФР по Астраханской области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41D7B9" w14:textId="4C7AFB62" w:rsidR="00D7715F" w:rsidRPr="00D7715F" w:rsidRDefault="00D7715F" w:rsidP="00E821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5F">
              <w:rPr>
                <w:rFonts w:ascii="Times New Roman" w:eastAsia="Times New Roman" w:hAnsi="Times New Roman" w:cs="Times New Roman"/>
                <w:sz w:val="20"/>
                <w:szCs w:val="20"/>
              </w:rPr>
              <w:t>ФКУ ГБ МСЭ по Астраханской области Минтруда России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011C4E" w14:textId="1B659C45" w:rsidR="00D7715F" w:rsidRPr="00D7715F" w:rsidRDefault="00D7715F" w:rsidP="00E821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Федеральной службы по надзору в сфере защиты прав потребителей и благополучия человека по Астраханской области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3B60E9" w14:textId="51BB0A06" w:rsidR="00D7715F" w:rsidRPr="00D7715F" w:rsidRDefault="00D7715F" w:rsidP="00E821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5F">
              <w:rPr>
                <w:rFonts w:ascii="Times New Roman" w:eastAsia="Times New Roman" w:hAnsi="Times New Roman" w:cs="Times New Roman"/>
                <w:sz w:val="20"/>
                <w:szCs w:val="20"/>
              </w:rPr>
              <w:t>ГУ-Астраханское региональное отделение Фонда социального страхования РФ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651388" w14:textId="64E35FBD" w:rsidR="00D7715F" w:rsidRPr="00D7715F" w:rsidRDefault="00D7715F" w:rsidP="00E821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5F">
              <w:rPr>
                <w:rFonts w:ascii="Times New Roman" w:eastAsia="Times New Roman" w:hAnsi="Times New Roman" w:cs="Times New Roman"/>
                <w:sz w:val="20"/>
                <w:szCs w:val="20"/>
              </w:rPr>
              <w:t>Прокуратура Икрянинского района Астраханской области</w:t>
            </w:r>
          </w:p>
        </w:tc>
      </w:tr>
      <w:tr w:rsidR="00D7715F" w:rsidRPr="00D7715F" w14:paraId="3EA2A929" w14:textId="57AB0B51" w:rsidTr="00D7715F">
        <w:trPr>
          <w:trHeight w:val="80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5549B" w14:textId="77777777" w:rsidR="00D7715F" w:rsidRPr="00D7715F" w:rsidRDefault="00D7715F" w:rsidP="00A0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D7715F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План (тема) контрольного 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4B93BA" w14:textId="19F1B18C" w:rsidR="00D7715F" w:rsidRPr="00D7715F" w:rsidRDefault="00D7715F" w:rsidP="00E821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5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достоверности и полноты предоставления страхователем сведений индивидуального (персонифицированного) учета, предусмотренных пунктом 2 ст. 11 ФЗ от 01.04.1996 г. № 27-ФЗ в части страхового стажа, стажа на соответствующих работах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6F231C" w14:textId="3B3C0912" w:rsidR="00D7715F" w:rsidRPr="00D7715F" w:rsidRDefault="00D7715F" w:rsidP="00E821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5F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основании плана устранения нарушений, выявленных КНО в ходе проверки деятельности психоневрологических интернатов субъектов РФ, утвержденного Председателем Правительства РФ Т.А. Голиковой 17.10.2019 г. № 9501п-П12 и плана графика проведения совместных проверок деятельности психоневрологических интернатов в части социального обслуживания граждан, охраны их здоровья, образования, реабилитации и абилитации инвалидов, включая обеспечение техническими средствами реабилитации на 2022 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92B842" w14:textId="09588EF4" w:rsidR="00D7715F" w:rsidRPr="00D7715F" w:rsidRDefault="00D7715F" w:rsidP="00E821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государственного санитарно-эпидемиологического контроля (надзора)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9AF991" w14:textId="4404ECE5" w:rsidR="00D7715F" w:rsidRPr="00D7715F" w:rsidRDefault="00D7715F" w:rsidP="00E821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5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РФ от 18.11.2020 г. № 1859, приказ Фонда социального страхования ль 16.06.2022 № 238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DE0422" w14:textId="218FA742" w:rsidR="00D7715F" w:rsidRPr="00D7715F" w:rsidRDefault="00D7715F" w:rsidP="00E8216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5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учреждением трудового законодательства в сфере оплаты и охраны труда</w:t>
            </w:r>
          </w:p>
        </w:tc>
      </w:tr>
      <w:tr w:rsidR="00D7715F" w:rsidRPr="00D7715F" w14:paraId="7AC98657" w14:textId="7B5160CB" w:rsidTr="00D7715F">
        <w:trPr>
          <w:trHeight w:val="561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06862" w14:textId="77777777" w:rsidR="00D7715F" w:rsidRPr="00D7715F" w:rsidRDefault="00D7715F" w:rsidP="00A0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D7715F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Период проведения контрольного 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F12CF4" w14:textId="6C4213B9" w:rsidR="00D7715F" w:rsidRPr="00BF14FA" w:rsidRDefault="00BF14FA" w:rsidP="00EB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13.06.2022-17.06.2022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564CB5" w14:textId="2E8D6E71" w:rsidR="00D7715F" w:rsidRPr="00D7715F" w:rsidRDefault="00D7715F" w:rsidP="0061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5F">
              <w:rPr>
                <w:rFonts w:ascii="Times New Roman" w:eastAsia="Times New Roman" w:hAnsi="Times New Roman" w:cs="Times New Roman"/>
                <w:sz w:val="20"/>
                <w:szCs w:val="20"/>
              </w:rPr>
              <w:t>25.05.2022-24.06.2022 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C21E18" w14:textId="701346A4" w:rsidR="00D7715F" w:rsidRPr="00D7715F" w:rsidRDefault="00D7715F" w:rsidP="0061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01.08.2022-12.08.2022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0A0F8E" w14:textId="687CDD34" w:rsidR="00D7715F" w:rsidRPr="00D7715F" w:rsidRDefault="00D7715F" w:rsidP="0061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08.11.2022-11.11.2022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FB40C8" w14:textId="16C9AADB" w:rsidR="00D7715F" w:rsidRPr="00D7715F" w:rsidRDefault="00D7715F" w:rsidP="0061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5F">
              <w:rPr>
                <w:rFonts w:ascii="Times New Roman" w:eastAsia="Times New Roman" w:hAnsi="Times New Roman" w:cs="Times New Roman"/>
                <w:sz w:val="20"/>
                <w:szCs w:val="20"/>
              </w:rPr>
              <w:t>02.12.2022-20.12.2022</w:t>
            </w:r>
          </w:p>
        </w:tc>
      </w:tr>
      <w:tr w:rsidR="00D7715F" w:rsidRPr="00D7715F" w14:paraId="19A60331" w14:textId="70F12E5E" w:rsidTr="00D7715F">
        <w:trPr>
          <w:trHeight w:val="527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033C436" w14:textId="77777777" w:rsidR="00D7715F" w:rsidRPr="00D7715F" w:rsidRDefault="00D7715F" w:rsidP="0068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D7715F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FB0C94" w14:textId="77777777" w:rsidR="00D7715F" w:rsidRPr="00D7715F" w:rsidRDefault="00D7715F" w:rsidP="005C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5F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1E761D" w14:textId="043D1F64" w:rsidR="00D7715F" w:rsidRPr="00D7715F" w:rsidRDefault="00D7715F" w:rsidP="005C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5F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Нарушения не выявлены. Замечания, выявленные в 2020 г., 2021 г. устранены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B4A45F" w14:textId="77777777" w:rsidR="00D7715F" w:rsidRPr="00D7715F" w:rsidRDefault="00D7715F" w:rsidP="005C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1A9109" w14:textId="6C219413" w:rsidR="00D7715F" w:rsidRPr="00D7715F" w:rsidRDefault="00D7715F" w:rsidP="005C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5F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8CB3C6" w14:textId="38FEA8C3" w:rsidR="00D7715F" w:rsidRPr="00D7715F" w:rsidRDefault="00BF14FA" w:rsidP="005C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15F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D7715F" w:rsidRPr="00D7715F" w14:paraId="0EEA3C22" w14:textId="03D994DD" w:rsidTr="00D7715F">
        <w:trPr>
          <w:trHeight w:val="1346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51B50" w14:textId="77777777" w:rsidR="00D7715F" w:rsidRPr="00D7715F" w:rsidRDefault="00D7715F" w:rsidP="00BB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</w:pPr>
            <w:r w:rsidRPr="00D7715F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Мероприятия, проведённые по результатам контрольного 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857B7E" w14:textId="7579BD73" w:rsidR="00D7715F" w:rsidRPr="00D7715F" w:rsidRDefault="00D7715F" w:rsidP="00EB1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15F">
              <w:rPr>
                <w:rFonts w:ascii="Times New Roman" w:hAnsi="Times New Roman" w:cs="Times New Roman"/>
                <w:sz w:val="20"/>
                <w:szCs w:val="20"/>
              </w:rPr>
              <w:t>Акт проверки №44 от 20.06.2022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DF69CA" w14:textId="0A098469" w:rsidR="00D7715F" w:rsidRPr="00D7715F" w:rsidRDefault="00D7715F" w:rsidP="0061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15F">
              <w:rPr>
                <w:rFonts w:ascii="Times New Roman" w:hAnsi="Times New Roman" w:cs="Times New Roman"/>
                <w:sz w:val="20"/>
                <w:szCs w:val="20"/>
              </w:rPr>
              <w:t>Информационная справка 24.06.2022 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44483D" w14:textId="77777777" w:rsidR="00D7715F" w:rsidRPr="00D7715F" w:rsidRDefault="00D7715F" w:rsidP="0061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7246D2" w14:textId="7E78AB21" w:rsidR="00D7715F" w:rsidRPr="00D7715F" w:rsidRDefault="00D7715F" w:rsidP="0061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15F">
              <w:rPr>
                <w:rFonts w:ascii="Times New Roman" w:hAnsi="Times New Roman" w:cs="Times New Roman"/>
                <w:sz w:val="20"/>
                <w:szCs w:val="20"/>
              </w:rPr>
              <w:t>Информационная справка № 6 от 08.12.2022 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30A558" w14:textId="77777777" w:rsidR="00D7715F" w:rsidRPr="00D7715F" w:rsidRDefault="00D7715F" w:rsidP="0061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F0BFE2" w14:textId="6092F1FE" w:rsidR="00642D45" w:rsidRPr="009A7A16" w:rsidRDefault="00681731" w:rsidP="00D7715F">
      <w:pPr>
        <w:shd w:val="clear" w:color="auto" w:fill="FFFFFF"/>
        <w:spacing w:before="100" w:beforeAutospacing="1" w:after="100" w:afterAutospacing="1" w:line="240" w:lineRule="auto"/>
        <w:textAlignment w:val="baseline"/>
      </w:pPr>
      <w:r w:rsidRPr="00D7715F">
        <w:rPr>
          <w:rFonts w:ascii="Arial" w:eastAsia="Times New Roman" w:hAnsi="Arial" w:cs="Arial"/>
          <w:color w:val="404040"/>
          <w:sz w:val="16"/>
          <w:szCs w:val="16"/>
        </w:rPr>
        <w:t> </w:t>
      </w:r>
    </w:p>
    <w:sectPr w:rsidR="00642D45" w:rsidRPr="009A7A16" w:rsidSect="002A38A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731"/>
    <w:rsid w:val="000B66B0"/>
    <w:rsid w:val="00152E6D"/>
    <w:rsid w:val="0015755C"/>
    <w:rsid w:val="00186C7B"/>
    <w:rsid w:val="00190E7E"/>
    <w:rsid w:val="00283FD3"/>
    <w:rsid w:val="002A38A6"/>
    <w:rsid w:val="00363AA4"/>
    <w:rsid w:val="003E4F83"/>
    <w:rsid w:val="005C281E"/>
    <w:rsid w:val="00610E13"/>
    <w:rsid w:val="00621A15"/>
    <w:rsid w:val="00642D45"/>
    <w:rsid w:val="00655085"/>
    <w:rsid w:val="00681731"/>
    <w:rsid w:val="00694918"/>
    <w:rsid w:val="0069570A"/>
    <w:rsid w:val="00782941"/>
    <w:rsid w:val="008D0E5B"/>
    <w:rsid w:val="00910DF5"/>
    <w:rsid w:val="00924544"/>
    <w:rsid w:val="00926EB6"/>
    <w:rsid w:val="009A7A16"/>
    <w:rsid w:val="00A0542F"/>
    <w:rsid w:val="00BA7737"/>
    <w:rsid w:val="00BB3A8A"/>
    <w:rsid w:val="00BF14FA"/>
    <w:rsid w:val="00C12ADA"/>
    <w:rsid w:val="00C35201"/>
    <w:rsid w:val="00D45F42"/>
    <w:rsid w:val="00D7715F"/>
    <w:rsid w:val="00D846D5"/>
    <w:rsid w:val="00E66EF3"/>
    <w:rsid w:val="00E82163"/>
    <w:rsid w:val="00EB19DD"/>
    <w:rsid w:val="00ED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6963"/>
  <w15:docId w15:val="{6136FA15-DFC1-42FD-AF1E-7B98C3AB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1731"/>
    <w:rPr>
      <w:b/>
      <w:bCs/>
    </w:rPr>
  </w:style>
  <w:style w:type="character" w:styleId="a5">
    <w:name w:val="Hyperlink"/>
    <w:basedOn w:val="a0"/>
    <w:uiPriority w:val="99"/>
    <w:semiHidden/>
    <w:unhideWhenUsed/>
    <w:rsid w:val="006817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Сергей</cp:lastModifiedBy>
  <cp:revision>4</cp:revision>
  <cp:lastPrinted>2020-04-29T07:37:00Z</cp:lastPrinted>
  <dcterms:created xsi:type="dcterms:W3CDTF">2022-11-22T07:12:00Z</dcterms:created>
  <dcterms:modified xsi:type="dcterms:W3CDTF">2023-02-01T07:30:00Z</dcterms:modified>
</cp:coreProperties>
</file>